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B8" w:rsidRDefault="003754B8" w:rsidP="003754B8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1B0379">
        <w:rPr>
          <w:rFonts w:ascii="Sylfaen" w:hAnsi="Sylfaen"/>
          <w:b/>
          <w:sz w:val="24"/>
          <w:szCs w:val="24"/>
          <w:lang w:val="ka-GE"/>
        </w:rPr>
        <w:t>სამართალი</w:t>
      </w:r>
    </w:p>
    <w:p w:rsidR="00991144" w:rsidRPr="005E266C" w:rsidRDefault="00991144" w:rsidP="003754B8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9"/>
        <w:gridCol w:w="4412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6"/>
        <w:gridCol w:w="544"/>
        <w:gridCol w:w="651"/>
      </w:tblGrid>
      <w:tr w:rsidR="003754B8" w:rsidRPr="00634144" w:rsidTr="00E25CD2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40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754B8" w:rsidRPr="00634144" w:rsidTr="00E25CD2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54B8" w:rsidRPr="00634144" w:rsidRDefault="003754B8" w:rsidP="00E25CD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cantSplit/>
          <w:trHeight w:val="2486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754B8" w:rsidRPr="00634144" w:rsidRDefault="003754B8" w:rsidP="00E25CD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901036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634144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47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754B8" w:rsidRPr="004A2A8F" w:rsidRDefault="003754B8" w:rsidP="00E25CD2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A2A8F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</w:t>
            </w:r>
            <w:r w:rsidRPr="004A2A8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A2A8F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4A2A8F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A2A8F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proofErr w:type="spellEnd"/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F603F9">
              <w:rPr>
                <w:rFonts w:ascii="Sylfaen" w:hAnsi="Sylfaen"/>
                <w:sz w:val="20"/>
                <w:szCs w:val="20"/>
              </w:rPr>
              <w:t xml:space="preserve"> I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F603F9">
              <w:rPr>
                <w:rFonts w:ascii="Sylfaen" w:hAnsi="Sylfaen"/>
                <w:sz w:val="20"/>
                <w:szCs w:val="20"/>
              </w:rPr>
              <w:t xml:space="preserve"> II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F603F9">
              <w:rPr>
                <w:rFonts w:ascii="Sylfaen" w:hAnsi="Sylfaen"/>
                <w:sz w:val="20"/>
                <w:szCs w:val="20"/>
              </w:rPr>
              <w:t xml:space="preserve">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603F9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F603F9">
              <w:rPr>
                <w:rFonts w:ascii="Sylfaen" w:hAnsi="Sylfaen"/>
                <w:sz w:val="20"/>
                <w:szCs w:val="20"/>
              </w:rPr>
              <w:t xml:space="preserve"> IV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1.3</w:t>
            </w:r>
          </w:p>
        </w:tc>
      </w:tr>
      <w:tr w:rsidR="003754B8" w:rsidRPr="00634144" w:rsidTr="00E25CD2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754B8" w:rsidRPr="00F603F9" w:rsidRDefault="003754B8" w:rsidP="00E25CD2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F603F9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754B8" w:rsidRPr="004A2A8F" w:rsidRDefault="003754B8" w:rsidP="00E25CD2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4A2A8F">
              <w:rPr>
                <w:rFonts w:ascii="Sylfaen" w:hAnsi="Sylfaen"/>
                <w:sz w:val="20"/>
                <w:szCs w:val="20"/>
                <w:lang w:val="ka-GE"/>
              </w:rPr>
              <w:t>სავალდებულო საბაზისო იურიდიული მოდულები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კერძო სამართალი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შესავალი სამოქალაქო სამართალში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603F9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603F9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25CD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სანივთო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603F9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603F9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ვალდებულებითი სამართლის ზოგადი ნაწილი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სახელშეკრულებო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კანონისმიერი ვალდებულებითი ურთიერთობები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საოჯახო და სამემკვიდრეო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  <w:r w:rsidRPr="00F603F9">
              <w:rPr>
                <w:rFonts w:ascii="Sylfaen" w:hAnsi="Sylfaen"/>
                <w:sz w:val="20"/>
                <w:szCs w:val="20"/>
              </w:rPr>
              <w:t>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სამართლის პროცესი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left="-224" w:right="-216" w:firstLine="2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  <w:r w:rsidRPr="00F603F9">
              <w:rPr>
                <w:rFonts w:ascii="Sylfaen" w:hAnsi="Sylfaen"/>
                <w:sz w:val="20"/>
                <w:szCs w:val="20"/>
              </w:rPr>
              <w:t>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საკორპორაციო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603F9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603F9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შრომის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4A2A8F" w:rsidRDefault="003754B8" w:rsidP="00E25CD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16/0/9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საჯარო სამართალი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კონსტიტუციური(სახელმწიფო მოწყობის სამართალი)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ძირითადი უფლებები და თავისუფლებები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2.2.1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ზოგადი ადმინისტრაციული სამართალი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ind w:right="-14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საჯარო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ind w:right="-14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მუნიციპალური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4A2A8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2A8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2.2.1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F603F9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ind w:right="-14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ადმინისტრაციული სამართლის პროცესი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2.2.3</w:t>
            </w: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4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სისხლის სამართალი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სისხლის სამართლის ზოგადი ნაწილი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სისხლის სამართლის კერძო ნაწილი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I (ადამიანის წინააღმდეგ მიმართული </w:t>
            </w: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დანაშაულები)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2.3.1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სისხლის სამართლის კერძო ნაწილი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II (დანაშაულის სხვა სახეები)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2.3.</w:t>
            </w:r>
            <w:r w:rsidRPr="00F603F9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სისხლის სამართლის პროცესი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2.3.1</w:t>
            </w: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4A2A8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2A8F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სამართლის საფუძვლები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შესავალი სამართალმცოდნეობაში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754B8" w:rsidRPr="00F603F9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სამართლის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  <w:lang w:val="ka-GE"/>
              </w:rPr>
              <w:t>2/01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DD2ADF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603F9" w:rsidRDefault="003754B8" w:rsidP="00E25C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0093">
              <w:rPr>
                <w:rFonts w:ascii="Sylfaen" w:hAnsi="Sylfaen"/>
                <w:sz w:val="20"/>
                <w:szCs w:val="20"/>
                <w:lang w:val="ka-GE"/>
              </w:rPr>
              <w:t>სპეციალიზაციის არჩევითი მოდულები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კერძო სამართალი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842BF0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დაზღვევის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0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842BF0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3.1.2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ხელშეკრულების შედგენის მეთოდიკა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1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საბანკო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3.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გაკოტრების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.1.5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სანოტარო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.1.6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საქმეთა განხილვა პირველი ინსტანციის სასამართლოში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2.1.7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.1.7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მართლწერა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E25CD2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.1.8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ინტელექტუალური საკუთრების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E25CD2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1.1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.1.9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კერძო დავების გადაწყვეტა ზემდგომი ინსტანციის სასამართლოში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E25CD2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2.1.7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სასამართლო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E25CD2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2.3.4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.1.11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საადვოკატო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.1.12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ეთიკა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3/0/26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საჯარო სამართალი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4927CE">
              <w:rPr>
                <w:rFonts w:ascii="Sylfaen" w:hAnsi="Sylfaen"/>
                <w:sz w:val="20"/>
                <w:szCs w:val="20"/>
              </w:rPr>
              <w:t>2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საპარლამენტო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E25CD2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4927CE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927CE">
              <w:rPr>
                <w:rFonts w:ascii="Sylfaen" w:hAnsi="Sylfaen"/>
                <w:sz w:val="20"/>
                <w:szCs w:val="20"/>
              </w:rPr>
              <w:t>3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4927CE">
              <w:rPr>
                <w:rFonts w:ascii="Sylfaen" w:hAnsi="Sylfaen"/>
                <w:sz w:val="20"/>
                <w:szCs w:val="20"/>
              </w:rPr>
              <w:t>2</w:t>
            </w:r>
            <w:r w:rsidRPr="004927CE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ჰუმანიტარული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E25CD2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74759A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2.2.4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საფინანსო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74759A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74759A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საარჩევნო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74759A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3F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.5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სამოხელეო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სააღსრულებო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მართლწერა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.8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ეკოლოგიური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4759A" w:rsidRDefault="0074759A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D2ADF">
              <w:rPr>
                <w:rFonts w:ascii="Sylfaen" w:hAnsi="Sylfaen"/>
                <w:sz w:val="20"/>
                <w:szCs w:val="20"/>
              </w:rPr>
              <w:t>2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.9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საზღვარგარეთის ქვეყნების კონსტიტუციური </w:t>
            </w: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lastRenderedPageBreak/>
              <w:t>3.2.10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სასამართლო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3.2.11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საადვოკატო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3.2.12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ეთიკა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9/0/20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r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სისხლის სამართალი (60 კრედიტი)</w:t>
            </w:r>
          </w:p>
        </w:tc>
      </w:tr>
      <w:bookmarkEnd w:id="0"/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კრიმინოლოგია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ქმედების დანაშაულად კვალიფიკაცია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2.3.1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D2ADF">
              <w:rPr>
                <w:rFonts w:ascii="Sylfaen" w:hAnsi="Sylfaen" w:cs="Sylfaen"/>
                <w:sz w:val="20"/>
                <w:szCs w:val="20"/>
                <w:lang w:val="ka-GE"/>
              </w:rPr>
              <w:t>კრიმინალისტიკა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Pr="00DD2ADF">
              <w:rPr>
                <w:rFonts w:ascii="Sylfaen" w:hAnsi="Sylfaen"/>
                <w:sz w:val="20"/>
                <w:szCs w:val="20"/>
              </w:rPr>
              <w:t>1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DD2AD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თანამედროვე მოძღვრება დანაშაულზე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.5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2ADF">
              <w:rPr>
                <w:rFonts w:ascii="Sylfaen" w:hAnsi="Sylfaen"/>
                <w:sz w:val="20"/>
                <w:szCs w:val="20"/>
              </w:rPr>
              <w:t>გამოძიებისა</w:t>
            </w:r>
            <w:proofErr w:type="spellEnd"/>
            <w:r w:rsidRPr="00DD2AD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2ADF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DD2AD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2ADF">
              <w:rPr>
                <w:rFonts w:ascii="Sylfaen" w:hAnsi="Sylfaen"/>
                <w:sz w:val="20"/>
                <w:szCs w:val="20"/>
              </w:rPr>
              <w:t>სასამართლო</w:t>
            </w:r>
            <w:proofErr w:type="spellEnd"/>
            <w:r w:rsidRPr="00DD2AD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2ADF">
              <w:rPr>
                <w:rFonts w:ascii="Sylfaen" w:hAnsi="Sylfaen"/>
                <w:sz w:val="20"/>
                <w:szCs w:val="20"/>
              </w:rPr>
              <w:t>წარმოების</w:t>
            </w:r>
            <w:proofErr w:type="spellEnd"/>
            <w:r w:rsidRPr="00DD2AD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2ADF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2.3.4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3.3</w:t>
            </w: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DD2ADF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მტკიცებითი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D2ADF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D2ADF">
              <w:rPr>
                <w:rFonts w:ascii="Sylfaen" w:hAnsi="Sylfaen"/>
                <w:sz w:val="20"/>
                <w:szCs w:val="20"/>
                <w:lang w:val="ka-GE"/>
              </w:rPr>
              <w:t>2.3.4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3.3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სამართლებრივი მართლწერა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3.3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.8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სასჯელ</w:t>
            </w:r>
            <w:r w:rsidRPr="00F774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აღსრულებითი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3.3.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სისხლის</w:t>
            </w:r>
            <w:r w:rsidRPr="00F774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სამართალ</w:t>
            </w:r>
            <w:r w:rsidRPr="00F774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წარმოება ზემდგომი ინსტანციის სასამართლოში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2.3.4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3.3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77491">
              <w:rPr>
                <w:rFonts w:ascii="Sylfaen" w:hAnsi="Sylfaen"/>
                <w:sz w:val="20"/>
                <w:szCs w:val="20"/>
              </w:rPr>
              <w:t>1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სასამართლო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2.3.4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3.3.11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 w:cs="Sylfaen"/>
                <w:sz w:val="20"/>
                <w:szCs w:val="20"/>
                <w:lang w:val="ka-GE"/>
              </w:rPr>
              <w:t>საადვოკატო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3.3.12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ეთიკა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6/1/22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კურსები</w:t>
            </w: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არჩევითი კურსი 1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4.1.1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საზღვარგარეთის ქვეყნების სამართლის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4.1.2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0</w:t>
            </w: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F774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4.1.3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პოლიტოლოგია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2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  <w:r w:rsidRPr="00F7749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რომის კერძო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4.2.</w:t>
            </w:r>
            <w:r w:rsidRPr="00F7749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4.2.3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უცხო ენა </w:t>
            </w:r>
            <w:r w:rsidRPr="00F7749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4.3.1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შესავალი სამართლის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F77491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F77491" w:rsidRDefault="003754B8" w:rsidP="00E25CD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4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77491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6905FD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/>
                <w:sz w:val="20"/>
                <w:szCs w:val="20"/>
              </w:rPr>
              <w:t>იურიდიული</w:t>
            </w:r>
            <w:proofErr w:type="spellEnd"/>
            <w:r w:rsidRPr="006905F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/>
                <w:sz w:val="20"/>
                <w:szCs w:val="20"/>
              </w:rPr>
              <w:t>ფსიქოლოგია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6905FD">
              <w:rPr>
                <w:rFonts w:ascii="Sylfaen" w:hAnsi="Sylfaen"/>
                <w:sz w:val="20"/>
                <w:szCs w:val="20"/>
              </w:rPr>
              <w:t>3.4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უცხო ენა </w:t>
            </w:r>
            <w:r w:rsidRPr="006905F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Default="003754B8" w:rsidP="00E25CD2">
            <w:pPr>
              <w:spacing w:after="0" w:line="240" w:lineRule="auto"/>
              <w:ind w:left="-219" w:right="-1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</w:t>
            </w: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უცხო</w:t>
            </w:r>
          </w:p>
          <w:p w:rsidR="003754B8" w:rsidRPr="006905FD" w:rsidRDefault="003754B8" w:rsidP="00E25CD2">
            <w:pPr>
              <w:spacing w:after="0" w:line="240" w:lineRule="auto"/>
              <w:ind w:left="-219" w:right="-1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6905FD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4.4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4.4.1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მოთხოვნის უზრუნველყოფის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4.4.</w:t>
            </w:r>
            <w:r w:rsidRPr="006905F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კერძო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4.4.</w:t>
            </w:r>
            <w:r w:rsidRPr="006905F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უცხო ენა </w:t>
            </w:r>
            <w:r w:rsidRPr="006905F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Default="003754B8" w:rsidP="00E25CD2">
            <w:pPr>
              <w:spacing w:after="0" w:line="240" w:lineRule="auto"/>
              <w:ind w:left="-219" w:right="-1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მეორე</w:t>
            </w:r>
          </w:p>
          <w:p w:rsidR="003754B8" w:rsidRDefault="003754B8" w:rsidP="00E25CD2">
            <w:pPr>
              <w:spacing w:after="0" w:line="240" w:lineRule="auto"/>
              <w:ind w:left="-219" w:right="-1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</w:p>
          <w:p w:rsidR="003754B8" w:rsidRPr="006905FD" w:rsidRDefault="003754B8" w:rsidP="00E25CD2">
            <w:pPr>
              <w:spacing w:after="0" w:line="240" w:lineRule="auto"/>
              <w:ind w:left="-219" w:right="-1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6905FD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3754B8" w:rsidRPr="00634144" w:rsidTr="0099114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1347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4.5.1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სისხლის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3</w:t>
            </w: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1</w:t>
            </w: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6905F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4.5.2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4.5.</w:t>
            </w:r>
            <w:r w:rsidRPr="006905F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6905FD" w:rsidRDefault="003754B8" w:rsidP="00E25CD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ადამიანის უფლებათა საერთაშორისო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/>
                <w:sz w:val="20"/>
                <w:szCs w:val="20"/>
                <w:lang w:val="ka-GE"/>
              </w:rPr>
              <w:t>1/0/1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E25CD2">
        <w:trPr>
          <w:trHeight w:val="283"/>
        </w:trPr>
        <w:tc>
          <w:tcPr>
            <w:tcW w:w="499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754B8" w:rsidRPr="00930093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16/0/25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54B8" w:rsidRPr="006905FD" w:rsidRDefault="003754B8" w:rsidP="00E25CD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754B8" w:rsidRDefault="003754B8" w:rsidP="003754B8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3754B8" w:rsidRDefault="003754B8" w:rsidP="003754B8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sectPr w:rsidR="003754B8" w:rsidSect="006467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37"/>
    <w:rsid w:val="003754B8"/>
    <w:rsid w:val="00552C3A"/>
    <w:rsid w:val="0060235E"/>
    <w:rsid w:val="006467F7"/>
    <w:rsid w:val="0074759A"/>
    <w:rsid w:val="00913137"/>
    <w:rsid w:val="00991144"/>
    <w:rsid w:val="00D94BA8"/>
    <w:rsid w:val="00E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85E3"/>
  <w15:docId w15:val="{F875ED29-1276-4108-99B9-3406352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754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54B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754B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754B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754B8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754B8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754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3754B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3754B8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4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754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754B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754B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754B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754B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5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3754B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3754B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754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B8"/>
  </w:style>
  <w:style w:type="paragraph" w:styleId="Header">
    <w:name w:val="header"/>
    <w:basedOn w:val="Normal"/>
    <w:link w:val="HeaderChar"/>
    <w:unhideWhenUsed/>
    <w:rsid w:val="003754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54B8"/>
  </w:style>
  <w:style w:type="character" w:styleId="PageNumber">
    <w:name w:val="page number"/>
    <w:basedOn w:val="DefaultParagraphFont"/>
    <w:rsid w:val="003754B8"/>
  </w:style>
  <w:style w:type="character" w:styleId="Hyperlink">
    <w:name w:val="Hyperlink"/>
    <w:basedOn w:val="DefaultParagraphFont"/>
    <w:unhideWhenUsed/>
    <w:rsid w:val="003754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7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5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4B8"/>
    <w:pPr>
      <w:ind w:left="720"/>
      <w:contextualSpacing/>
    </w:pPr>
  </w:style>
  <w:style w:type="paragraph" w:customStyle="1" w:styleId="Default">
    <w:name w:val="Default"/>
    <w:rsid w:val="003754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3754B8"/>
  </w:style>
  <w:style w:type="paragraph" w:customStyle="1" w:styleId="CM5">
    <w:name w:val="CM5"/>
    <w:basedOn w:val="Default"/>
    <w:next w:val="Default"/>
    <w:rsid w:val="003754B8"/>
  </w:style>
  <w:style w:type="paragraph" w:customStyle="1" w:styleId="CM3">
    <w:name w:val="CM3"/>
    <w:basedOn w:val="Default"/>
    <w:next w:val="Default"/>
    <w:rsid w:val="003754B8"/>
    <w:rPr>
      <w:color w:val="auto"/>
    </w:rPr>
  </w:style>
  <w:style w:type="character" w:customStyle="1" w:styleId="hps">
    <w:name w:val="hps"/>
    <w:basedOn w:val="DefaultParagraphFont"/>
    <w:rsid w:val="003754B8"/>
  </w:style>
  <w:style w:type="paragraph" w:customStyle="1" w:styleId="listparagraphcxspmiddle">
    <w:name w:val="listparagraphcxspmiddle"/>
    <w:basedOn w:val="Normal"/>
    <w:rsid w:val="003754B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3754B8"/>
    <w:rPr>
      <w:color w:val="auto"/>
    </w:rPr>
  </w:style>
  <w:style w:type="paragraph" w:styleId="BodyTextIndent3">
    <w:name w:val="Body Text Indent 3"/>
    <w:basedOn w:val="Normal"/>
    <w:link w:val="BodyTextIndent3Char"/>
    <w:rsid w:val="00375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54B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4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754B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54B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54B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754B8"/>
    <w:rPr>
      <w:sz w:val="20"/>
      <w:szCs w:val="20"/>
    </w:rPr>
  </w:style>
  <w:style w:type="paragraph" w:customStyle="1" w:styleId="Elizbari">
    <w:name w:val="Elizbari"/>
    <w:basedOn w:val="Normal"/>
    <w:rsid w:val="003754B8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754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4B8"/>
    <w:rPr>
      <w:b/>
      <w:bCs/>
      <w:sz w:val="20"/>
      <w:szCs w:val="20"/>
    </w:rPr>
  </w:style>
  <w:style w:type="table" w:styleId="TableGrid">
    <w:name w:val="Table Grid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3754B8"/>
    <w:rPr>
      <w:b/>
      <w:bCs/>
    </w:rPr>
  </w:style>
  <w:style w:type="paragraph" w:customStyle="1" w:styleId="style21">
    <w:name w:val="style21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3754B8"/>
  </w:style>
  <w:style w:type="character" w:styleId="FollowedHyperlink">
    <w:name w:val="FollowedHyperlink"/>
    <w:uiPriority w:val="99"/>
    <w:unhideWhenUsed/>
    <w:rsid w:val="003754B8"/>
    <w:rPr>
      <w:color w:val="800080"/>
      <w:u w:val="single"/>
    </w:rPr>
  </w:style>
  <w:style w:type="paragraph" w:customStyle="1" w:styleId="xl65">
    <w:name w:val="xl6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3754B8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3754B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3754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3754B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3754B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3754B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3754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3754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3754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3754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3754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3754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3754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3754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3754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3754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3754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3754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3754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3754B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3754B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3754B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3754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3754B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3754B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3754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3754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3754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3754B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3754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3754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3754B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3754B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3754B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3754B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3754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3754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3754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3754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3754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3754B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3754B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3754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3754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3754B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3754B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3754B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3754B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3754B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3754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3754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3754B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375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3754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3754B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3754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3754B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3754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3754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3754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3754B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3754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3754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3754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3754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3754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3754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3754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3754B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3754B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3754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3754B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3754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3754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3754B8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3754B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3754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75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375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3754B8"/>
  </w:style>
  <w:style w:type="table" w:customStyle="1" w:styleId="TableGrid1">
    <w:name w:val="Table Grid1"/>
    <w:basedOn w:val="TableNormal"/>
    <w:next w:val="TableGrid"/>
    <w:uiPriority w:val="99"/>
    <w:rsid w:val="003754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754B8"/>
  </w:style>
  <w:style w:type="table" w:customStyle="1" w:styleId="TableGrid11">
    <w:name w:val="Table Grid11"/>
    <w:basedOn w:val="TableNormal"/>
    <w:next w:val="TableGrid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54B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3754B8"/>
  </w:style>
  <w:style w:type="table" w:customStyle="1" w:styleId="TableGrid2">
    <w:name w:val="Table Grid2"/>
    <w:basedOn w:val="TableNormal"/>
    <w:next w:val="TableGrid"/>
    <w:uiPriority w:val="59"/>
    <w:rsid w:val="003754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754B8"/>
  </w:style>
  <w:style w:type="table" w:customStyle="1" w:styleId="TableGrid12">
    <w:name w:val="Table Grid12"/>
    <w:basedOn w:val="TableNormal"/>
    <w:next w:val="TableGrid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54B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754B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3754B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3754B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4B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4B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4B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4B8"/>
    <w:rPr>
      <w:color w:val="808080"/>
      <w:shd w:val="clear" w:color="auto" w:fill="E6E6E6"/>
    </w:rPr>
  </w:style>
  <w:style w:type="table" w:styleId="TableGrid5">
    <w:name w:val="Table Grid 5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3754B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3754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54B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754B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3754B8"/>
  </w:style>
  <w:style w:type="paragraph" w:styleId="BodyTextIndent2">
    <w:name w:val="Body Text Indent 2"/>
    <w:basedOn w:val="Normal"/>
    <w:link w:val="BodyTextIndent2Char"/>
    <w:rsid w:val="003754B8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754B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3754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3754B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54B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54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3754B8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3754B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3754B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3754B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3754B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3754B8"/>
  </w:style>
  <w:style w:type="paragraph" w:customStyle="1" w:styleId="NoSpacing1">
    <w:name w:val="No Spacing1"/>
    <w:uiPriority w:val="1"/>
    <w:qFormat/>
    <w:rsid w:val="003754B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3754B8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3754B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3754B8"/>
    <w:rPr>
      <w:sz w:val="16"/>
      <w:szCs w:val="16"/>
    </w:rPr>
  </w:style>
  <w:style w:type="paragraph" w:styleId="Index1">
    <w:name w:val="index 1"/>
    <w:basedOn w:val="Normal"/>
    <w:next w:val="Normal"/>
    <w:autoRedefine/>
    <w:rsid w:val="003754B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3754B8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3754B8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3754B8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3754B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3754B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3754B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3754B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3754B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3754B8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3754B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3754B8"/>
  </w:style>
  <w:style w:type="paragraph" w:styleId="BodyText2">
    <w:name w:val="Body Text 2"/>
    <w:basedOn w:val="Normal"/>
    <w:link w:val="BodyText2Char"/>
    <w:rsid w:val="003754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375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3754B8"/>
  </w:style>
  <w:style w:type="paragraph" w:customStyle="1" w:styleId="NormalSCM">
    <w:name w:val="Normal SCM"/>
    <w:basedOn w:val="Normal"/>
    <w:link w:val="NormalSCMChar"/>
    <w:rsid w:val="003754B8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3754B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3754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754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3754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3754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3754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3754B8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3754B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3754B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3754B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3754B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3754B8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3754B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3754B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3754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375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375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3754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3754B8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3754B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3754B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375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B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3754B8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3754B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3754B8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3754B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3754B8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3754B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3754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2018-05-15T08:47:00Z</dcterms:created>
  <dcterms:modified xsi:type="dcterms:W3CDTF">2018-06-12T01:56:00Z</dcterms:modified>
</cp:coreProperties>
</file>